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9FB" w:rsidRPr="00D70290" w:rsidRDefault="00D70290" w:rsidP="00D70290">
      <w:pPr>
        <w:widowControl/>
        <w:shd w:val="clear" w:color="auto" w:fill="FFFFFF"/>
        <w:spacing w:line="360" w:lineRule="atLeast"/>
        <w:ind w:firstLineChars="100" w:firstLine="281"/>
        <w:jc w:val="left"/>
        <w:outlineLvl w:val="0"/>
        <w:rPr>
          <w:rFonts w:ascii="inherit" w:eastAsia="宋体" w:hAnsi="inherit" w:cs="Helvetica" w:hint="eastAsia"/>
          <w:b/>
          <w:color w:val="000000" w:themeColor="text1"/>
          <w:kern w:val="36"/>
          <w:sz w:val="28"/>
          <w:szCs w:val="28"/>
        </w:rPr>
      </w:pPr>
      <w:r w:rsidRPr="00D70290">
        <w:rPr>
          <w:rFonts w:ascii="inherit" w:eastAsia="宋体" w:hAnsi="inherit" w:cs="Helvetica" w:hint="eastAsia"/>
          <w:b/>
          <w:color w:val="000000" w:themeColor="text1"/>
          <w:kern w:val="36"/>
          <w:sz w:val="28"/>
          <w:szCs w:val="28"/>
        </w:rPr>
        <w:t>附件</w:t>
      </w:r>
      <w:r w:rsidRPr="00D70290">
        <w:rPr>
          <w:rFonts w:ascii="inherit" w:eastAsia="宋体" w:hAnsi="inherit" w:cs="Helvetica" w:hint="eastAsia"/>
          <w:b/>
          <w:color w:val="000000" w:themeColor="text1"/>
          <w:kern w:val="36"/>
          <w:sz w:val="28"/>
          <w:szCs w:val="28"/>
        </w:rPr>
        <w:t>1</w:t>
      </w:r>
    </w:p>
    <w:p w:rsidR="00476065" w:rsidRPr="006A29FB" w:rsidRDefault="00476065" w:rsidP="00476065">
      <w:pPr>
        <w:widowControl/>
        <w:shd w:val="clear" w:color="auto" w:fill="FFFFFF"/>
        <w:spacing w:line="360" w:lineRule="atLeast"/>
        <w:ind w:firstLineChars="100" w:firstLine="321"/>
        <w:jc w:val="left"/>
        <w:outlineLvl w:val="0"/>
        <w:rPr>
          <w:rFonts w:ascii="inherit" w:eastAsia="宋体" w:hAnsi="inherit" w:cs="Helvetica" w:hint="eastAsia"/>
          <w:b/>
          <w:color w:val="000000" w:themeColor="text1"/>
          <w:kern w:val="36"/>
          <w:sz w:val="32"/>
          <w:szCs w:val="32"/>
        </w:rPr>
      </w:pPr>
      <w:r w:rsidRPr="006A29FB">
        <w:rPr>
          <w:rFonts w:ascii="inherit" w:eastAsia="宋体" w:hAnsi="inherit" w:cs="Helvetica"/>
          <w:b/>
          <w:color w:val="000000" w:themeColor="text1"/>
          <w:kern w:val="36"/>
          <w:sz w:val="32"/>
          <w:szCs w:val="32"/>
        </w:rPr>
        <w:t>关于开展</w:t>
      </w:r>
      <w:r w:rsidRPr="006A29FB">
        <w:rPr>
          <w:rFonts w:ascii="inherit" w:eastAsia="宋体" w:hAnsi="inherit" w:cs="Helvetica"/>
          <w:b/>
          <w:color w:val="000000" w:themeColor="text1"/>
          <w:kern w:val="36"/>
          <w:sz w:val="32"/>
          <w:szCs w:val="32"/>
        </w:rPr>
        <w:t>2023</w:t>
      </w:r>
      <w:r w:rsidRPr="006A29FB">
        <w:rPr>
          <w:rFonts w:ascii="inherit" w:eastAsia="宋体" w:hAnsi="inherit" w:cs="Helvetica"/>
          <w:b/>
          <w:color w:val="000000" w:themeColor="text1"/>
          <w:kern w:val="36"/>
          <w:sz w:val="32"/>
          <w:szCs w:val="32"/>
        </w:rPr>
        <w:t>年度广东省优秀工程勘察设计奖评选工作的通知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jc w:val="center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粤勘设协字〔2023〕12号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各地级以上市勘察设计同业协会、各会员单位，协会各分支机构：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为提高我省工程勘察设计水平，推动我省工程勘察设计行业技术创新与技术进步，引导、鼓励广大勘察设计人员创作出更多质量优、水平高、效益好的优秀工程勘察设计项目,根据《广东省优秀工程勘察设计奖评选办法》（粤勘设协字〔2023〕11号），经研究决定开展2023年度广东省优秀工程勘察设计奖评选工作。现将有关事项通知如下：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t>一、申报条件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（一）申报单位必须依法取得相应的工程勘察、工程设计资质证书，所申报的工程勘察设计项目无质量安全事故。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（二）申报项目应符合《广东省优秀工程勘察设计奖评选办法》要求，于2022年4月30日前完成设计并通过竣工验收后运行使用一年以上。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申报项目由申报单位独立完成或为主完成，有合作单位参与的项目，申报时需要征得合作方同意。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中外合作设计项目需得到外方确认。项目由中方申报，申报单位需提交合作方同意文件，项目名称应注明中外合作设计。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（三）申报项目应获地级以上市优秀工程勘察设计一、二等奖项，或经我协会组织有关专家预审后择优推荐的央企、省属单位项目。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lastRenderedPageBreak/>
        <w:t>二、申报范围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（一）综合类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1.工程勘察与岩土工程；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2.公共建筑设计；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3.住宅与住宅小区设计；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4.传统（岭南）建筑设计；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5.市政公用（交通）工程设计；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6.园林景观设计；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7.工业工程设计（电力、水利、水运、冶金、石化、通信工程设计等）。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（二）专项类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1.工程建设标准设计；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2.建筑给排水设计；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3.人防工程设计；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4.建筑结构设计；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5.建筑环境与能源应用设计；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6.建筑智能化设计；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7.建筑电气设计；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8.建筑工业化设计；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9.工程信息化设计；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10.科技创新；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11.全过程咨询；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12.施工图审查；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13.建筑装饰设计。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t>三、申报程序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（一）网上申报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登录广东省工程勘察设计行业协会（以下简称“省设协”）官网（www.gdkcsj.com），点击行业服务申报栏目“省优项目申报”。(用户名为企业信用代码，密码为企业联系人手机号码。如企业忘记登录帐号及密码，请书面来函，列明申请事项及联系方式，并连同企业营业执照发送到464909701@qq.com，邮件注明企业名称+评优密码，账号及密码将以邮件回复。)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（二）材料报送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1.注册登记地在广州的央企、省属勘察设计会员单位且未参与市优评选的项目，需要提前将《申报表》报送省设协，由协会组织有关专家预评后再和各市推荐的项目一起参与评选。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2.各市的勘察设计单位，需经各地级以上市勘察设计同业协会对申报项目出具推荐意见后，将《申报表》报送省设协。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t>四、申报材料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（一）《申报表》（附件1）一份（加盖单位公章）。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（二）申报项目清单（附件2）。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（三）单位承诺书（申报系统下载）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（四）项目竣工及消防验收证明（PDF格式合在一个文件）。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（五）其他证明文件（附目录清单，合一个PDF文件）。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（六）照片与图纸（JPG格式，不超过12张，以实景图为主，原则上不收效果图）。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（七）提供不超过8页的项目介绍PPT（格式为16:9）。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（八）项目介绍电子文件JPG格式1-2张（样式见附件3）。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1-2项需要提供纸质材料一份，3-8项只需要在申报系统上传电子文件。上述申报材料在各专业申报细则中有具体要求的，以申报细则为准。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t>五、报送时间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（一）网上申报时间：2023年5月8日至5月19日。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（二）申报表提交时间：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1.省属勘察设计会员单位：5月22日至5月25日；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2.各市勘察设计企业和协会：5月29日至6月1日。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逾期不予受理申报项目。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t>六、其他事宜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（一）申报表中“主要完成人员情况表”中，主要参与人员申报顺序应按照项目中所起的作用排列，人员名单一经申报后不得更改。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601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（二）综合类主要参与人员申报不超过20人，专项类主要参与人员申报不超过8人；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综合奖单项授奖人数一等奖不超过20人；二等奖不超过15人；三等奖授奖人数不超过10人。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（三）每个工程项目最多只能申报2个专项奖，且需要在同一年度申报。</w:t>
      </w:r>
    </w:p>
    <w:p w:rsidR="00476065" w:rsidRPr="006A29FB" w:rsidRDefault="00476065" w:rsidP="00476065">
      <w:pPr>
        <w:widowControl/>
        <w:shd w:val="clear" w:color="auto" w:fill="FFFFFF"/>
        <w:spacing w:after="120" w:line="288" w:lineRule="atLeast"/>
        <w:ind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（四）科技创新专项申报另行通知。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（五）本次评选活动不收取申报费用。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协会联系电话：肖建鸣、郭小涛、姚文慧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联系电话：020-83602912、83234856、83522560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用户名及密码查找联系方式：邓安森，020-83514566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申报系统技术支持：0755-83283976-833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《申报表》和《申报项目清单》报送地址： 广州市越秀区东风中路437号越秀城市广场南塔1603房。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56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 </w:t>
      </w: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附件：1.各专业申报细则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140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2.申报项目清单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140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3.项目介绍模版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firstLine="140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4.省优秀勘察设计奖申报系统操作说明</w:t>
      </w:r>
    </w:p>
    <w:p w:rsidR="00476065" w:rsidRPr="006A29FB" w:rsidRDefault="00476065" w:rsidP="00D70290">
      <w:pPr>
        <w:widowControl/>
        <w:shd w:val="clear" w:color="auto" w:fill="FFFFFF"/>
        <w:spacing w:after="120" w:line="270" w:lineRule="atLeas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 </w:t>
      </w:r>
      <w:r w:rsidR="00D70290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 xml:space="preserve">                                     </w:t>
      </w: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广东省工程勘察设计行业协会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jc w:val="righ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2023年5月4日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br/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文件下载：</w:t>
      </w:r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1.</w:t>
      </w:r>
      <w:r w:rsidRPr="006A29FB">
        <w:rPr>
          <w:rFonts w:ascii="仿宋" w:eastAsia="仿宋" w:hAnsi="仿宋" w:cs="宋体"/>
          <w:noProof/>
          <w:color w:val="000000" w:themeColor="text1"/>
          <w:kern w:val="0"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1" name="图片 1" descr="https://www.gdkcsj.com/MywebWebeditor/sysimage/icon16/zi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gdkcsj.com/MywebWebeditor/sysimage/icon16/zip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8" w:tgtFrame="_blank" w:history="1">
        <w:r w:rsidRPr="006A29FB">
          <w:rPr>
            <w:rFonts w:ascii="仿宋" w:eastAsia="仿宋" w:hAnsi="仿宋" w:cs="宋体" w:hint="eastAsia"/>
            <w:color w:val="000000" w:themeColor="text1"/>
            <w:kern w:val="0"/>
            <w:sz w:val="28"/>
            <w:u w:val="single"/>
          </w:rPr>
          <w:t>各专业申报细则</w:t>
        </w:r>
      </w:hyperlink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2.</w:t>
      </w:r>
      <w:r w:rsidRPr="006A29FB">
        <w:rPr>
          <w:rFonts w:ascii="仿宋" w:eastAsia="仿宋" w:hAnsi="仿宋" w:cs="宋体"/>
          <w:noProof/>
          <w:color w:val="000000" w:themeColor="text1"/>
          <w:kern w:val="0"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2" name="图片 2" descr="https://www.gdkcsj.com/MywebWebeditor/sysimage/icon16/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gdkcsj.com/MywebWebeditor/sysimage/icon16/doc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0" w:tgtFrame="_blank" w:history="1">
        <w:r w:rsidRPr="006A29FB">
          <w:rPr>
            <w:rFonts w:ascii="仿宋" w:eastAsia="仿宋" w:hAnsi="仿宋" w:cs="宋体" w:hint="eastAsia"/>
            <w:color w:val="000000" w:themeColor="text1"/>
            <w:kern w:val="0"/>
            <w:sz w:val="28"/>
            <w:u w:val="single"/>
          </w:rPr>
          <w:t>申报项目清单</w:t>
        </w:r>
      </w:hyperlink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3.</w:t>
      </w:r>
      <w:hyperlink r:id="rId11" w:history="1">
        <w:r w:rsidRPr="006A29FB">
          <w:rPr>
            <w:rFonts w:ascii="仿宋" w:eastAsia="仿宋" w:hAnsi="仿宋" w:cs="宋体" w:hint="eastAsia"/>
            <w:color w:val="000000" w:themeColor="text1"/>
            <w:kern w:val="0"/>
            <w:sz w:val="28"/>
            <w:u w:val="single"/>
          </w:rPr>
          <w:t>项目介绍模板</w:t>
        </w:r>
      </w:hyperlink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4.</w:t>
      </w:r>
      <w:r w:rsidRPr="006A29FB">
        <w:rPr>
          <w:rFonts w:ascii="仿宋" w:eastAsia="仿宋" w:hAnsi="仿宋" w:cs="宋体"/>
          <w:noProof/>
          <w:color w:val="000000" w:themeColor="text1"/>
          <w:kern w:val="0"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3" name="图片 3" descr="https://www.gdkcsj.com/MywebWebeditor/sysimage/icon16/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gdkcsj.com/MywebWebeditor/sysimage/icon16/doc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2" w:tgtFrame="_blank" w:history="1">
        <w:r w:rsidRPr="006A29FB">
          <w:rPr>
            <w:rFonts w:ascii="仿宋" w:eastAsia="仿宋" w:hAnsi="仿宋" w:cs="宋体" w:hint="eastAsia"/>
            <w:color w:val="000000" w:themeColor="text1"/>
            <w:kern w:val="0"/>
            <w:sz w:val="28"/>
            <w:u w:val="single"/>
          </w:rPr>
          <w:t>申报系统操作说明</w:t>
        </w:r>
      </w:hyperlink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5.</w:t>
      </w:r>
      <w:r w:rsidRPr="006A29FB">
        <w:rPr>
          <w:rFonts w:ascii="仿宋" w:eastAsia="仿宋" w:hAnsi="仿宋" w:cs="宋体"/>
          <w:noProof/>
          <w:color w:val="000000" w:themeColor="text1"/>
          <w:kern w:val="0"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4" name="图片 4" descr="https://www.gdkcsj.com/MywebWebeditor/sysimage/icon16/p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gdkcsj.com/MywebWebeditor/sysimage/icon16/pdf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4" w:tgtFrame="_blank" w:history="1">
        <w:r w:rsidRPr="006A29FB">
          <w:rPr>
            <w:rFonts w:ascii="仿宋" w:eastAsia="仿宋" w:hAnsi="仿宋" w:cs="宋体" w:hint="eastAsia"/>
            <w:color w:val="000000" w:themeColor="text1"/>
            <w:kern w:val="0"/>
            <w:sz w:val="28"/>
            <w:u w:val="single"/>
          </w:rPr>
          <w:t>通知文件</w:t>
        </w:r>
      </w:hyperlink>
    </w:p>
    <w:p w:rsidR="00476065" w:rsidRPr="006A29FB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A29FB">
        <w:rPr>
          <w:rFonts w:ascii="仿宋" w:eastAsia="仿宋" w:hAnsi="仿宋" w:cs="宋体" w:hint="eastAsia"/>
          <w:color w:val="000000" w:themeColor="text1"/>
          <w:kern w:val="0"/>
          <w:sz w:val="22"/>
        </w:rPr>
        <w:t>点击</w:t>
      </w:r>
      <w:hyperlink r:id="rId15" w:history="1">
        <w:r w:rsidRPr="006A29FB">
          <w:rPr>
            <w:rFonts w:ascii="仿宋" w:eastAsia="仿宋" w:hAnsi="仿宋" w:cs="宋体" w:hint="eastAsia"/>
            <w:b/>
            <w:bCs/>
            <w:color w:val="000000" w:themeColor="text1"/>
            <w:kern w:val="0"/>
            <w:sz w:val="22"/>
            <w:u w:val="single"/>
          </w:rPr>
          <w:t>申报系统链接</w:t>
        </w:r>
      </w:hyperlink>
      <w:r w:rsidRPr="006A29FB">
        <w:rPr>
          <w:rFonts w:ascii="仿宋" w:eastAsia="仿宋" w:hAnsi="仿宋" w:cs="宋体" w:hint="eastAsia"/>
          <w:color w:val="000000" w:themeColor="text1"/>
          <w:kern w:val="0"/>
          <w:sz w:val="22"/>
        </w:rPr>
        <w:t>进行申报</w:t>
      </w:r>
    </w:p>
    <w:p w:rsidR="00476065" w:rsidRPr="00476065" w:rsidRDefault="00476065" w:rsidP="00476065">
      <w:pPr>
        <w:widowControl/>
        <w:shd w:val="clear" w:color="auto" w:fill="FFFFFF"/>
        <w:spacing w:after="120" w:line="270" w:lineRule="atLeast"/>
        <w:ind w:right="934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476065">
        <w:rPr>
          <w:rFonts w:ascii="仿宋" w:eastAsia="仿宋" w:hAnsi="仿宋" w:cs="宋体" w:hint="eastAsia"/>
          <w:color w:val="666666"/>
          <w:kern w:val="0"/>
          <w:sz w:val="22"/>
        </w:rPr>
        <w:br/>
      </w:r>
    </w:p>
    <w:p w:rsidR="00476065" w:rsidRPr="00476065" w:rsidRDefault="00476065" w:rsidP="00476065">
      <w:pPr>
        <w:widowControl/>
        <w:shd w:val="clear" w:color="auto" w:fill="FFFFFF"/>
        <w:jc w:val="left"/>
        <w:rPr>
          <w:rFonts w:ascii="Helvetica" w:eastAsia="宋体" w:hAnsi="Helvetica" w:cs="Helvetica"/>
          <w:color w:val="484744"/>
          <w:kern w:val="0"/>
          <w:sz w:val="16"/>
          <w:szCs w:val="16"/>
        </w:rPr>
      </w:pPr>
    </w:p>
    <w:p w:rsidR="00476065" w:rsidRPr="00476065" w:rsidRDefault="00476065" w:rsidP="00476065">
      <w:pPr>
        <w:widowControl/>
        <w:shd w:val="clear" w:color="auto" w:fill="16223C"/>
        <w:spacing w:after="120"/>
        <w:jc w:val="center"/>
        <w:rPr>
          <w:rFonts w:ascii="Helvetica" w:eastAsia="宋体" w:hAnsi="Helvetica" w:cs="Helvetica"/>
          <w:color w:val="DDDDDD"/>
          <w:kern w:val="0"/>
          <w:sz w:val="16"/>
          <w:szCs w:val="16"/>
        </w:rPr>
      </w:pPr>
      <w:r>
        <w:rPr>
          <w:rFonts w:ascii="Helvetica" w:eastAsia="宋体" w:hAnsi="Helvetica" w:cs="Helvetica"/>
          <w:noProof/>
          <w:color w:val="DDDDDD"/>
          <w:kern w:val="0"/>
          <w:sz w:val="16"/>
          <w:szCs w:val="16"/>
        </w:rPr>
        <w:drawing>
          <wp:inline distT="0" distB="0" distL="0" distR="0">
            <wp:extent cx="952500" cy="952500"/>
            <wp:effectExtent l="19050" t="0" r="0" b="0"/>
            <wp:docPr id="7" name="图片 7" descr="https://www.gdkcsj.com/images/erco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gdkcsj.com/images/ercod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065" w:rsidRPr="00476065" w:rsidRDefault="00476065" w:rsidP="00476065">
      <w:pPr>
        <w:widowControl/>
        <w:shd w:val="clear" w:color="auto" w:fill="16223C"/>
        <w:spacing w:after="120"/>
        <w:jc w:val="center"/>
        <w:rPr>
          <w:rFonts w:ascii="Helvetica" w:eastAsia="宋体" w:hAnsi="Helvetica" w:cs="Helvetica"/>
          <w:color w:val="DDDDDD"/>
          <w:kern w:val="0"/>
          <w:sz w:val="16"/>
          <w:szCs w:val="16"/>
        </w:rPr>
      </w:pPr>
      <w:r w:rsidRPr="00476065">
        <w:rPr>
          <w:rFonts w:ascii="Helvetica" w:eastAsia="宋体" w:hAnsi="Helvetica" w:cs="Helvetica"/>
          <w:color w:val="DDDDDD"/>
          <w:kern w:val="0"/>
          <w:sz w:val="16"/>
          <w:szCs w:val="16"/>
        </w:rPr>
        <w:t>微信扫码关注</w:t>
      </w:r>
    </w:p>
    <w:p w:rsidR="00476065" w:rsidRPr="00476065" w:rsidRDefault="00476065" w:rsidP="00476065">
      <w:pPr>
        <w:widowControl/>
        <w:shd w:val="clear" w:color="auto" w:fill="16223C"/>
        <w:spacing w:after="120"/>
        <w:jc w:val="left"/>
        <w:rPr>
          <w:rFonts w:ascii="Helvetica" w:eastAsia="宋体" w:hAnsi="Helvetica" w:cs="Helvetica"/>
          <w:color w:val="DDDDDD"/>
          <w:kern w:val="0"/>
          <w:sz w:val="17"/>
          <w:szCs w:val="17"/>
        </w:rPr>
      </w:pPr>
      <w:r w:rsidRPr="00476065">
        <w:rPr>
          <w:rFonts w:ascii="Helvetica" w:eastAsia="宋体" w:hAnsi="Helvetica" w:cs="Helvetica"/>
          <w:color w:val="DDDDDD"/>
          <w:kern w:val="0"/>
          <w:sz w:val="17"/>
          <w:szCs w:val="17"/>
        </w:rPr>
        <w:t>版权所有</w:t>
      </w:r>
      <w:r w:rsidRPr="00476065">
        <w:rPr>
          <w:rFonts w:ascii="Helvetica" w:eastAsia="宋体" w:hAnsi="Helvetica" w:cs="Helvetica"/>
          <w:color w:val="DDDDDD"/>
          <w:kern w:val="0"/>
          <w:sz w:val="17"/>
          <w:szCs w:val="17"/>
        </w:rPr>
        <w:t> </w:t>
      </w:r>
      <w:r w:rsidRPr="00476065">
        <w:rPr>
          <w:rFonts w:ascii="Helvetica" w:eastAsia="宋体" w:hAnsi="Helvetica" w:cs="Helvetica"/>
          <w:b/>
          <w:bCs/>
          <w:color w:val="DDDDDD"/>
          <w:kern w:val="0"/>
          <w:sz w:val="17"/>
        </w:rPr>
        <w:t>广东省工程勘察设计行业协会</w:t>
      </w:r>
      <w:r w:rsidRPr="00476065">
        <w:rPr>
          <w:rFonts w:ascii="Helvetica" w:eastAsia="宋体" w:hAnsi="Helvetica" w:cs="Helvetica"/>
          <w:color w:val="DDDDDD"/>
          <w:kern w:val="0"/>
          <w:sz w:val="17"/>
          <w:szCs w:val="17"/>
        </w:rPr>
        <w:t> www.gdkcsj.com</w:t>
      </w:r>
    </w:p>
    <w:p w:rsidR="00C8266D" w:rsidRDefault="00C8266D"/>
    <w:sectPr w:rsidR="00C8266D" w:rsidSect="0047606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E7A" w:rsidRDefault="00D71E7A" w:rsidP="006A29FB">
      <w:r>
        <w:separator/>
      </w:r>
    </w:p>
  </w:endnote>
  <w:endnote w:type="continuationSeparator" w:id="0">
    <w:p w:rsidR="00D71E7A" w:rsidRDefault="00D71E7A" w:rsidP="006A29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E7A" w:rsidRDefault="00D71E7A" w:rsidP="006A29FB">
      <w:r>
        <w:separator/>
      </w:r>
    </w:p>
  </w:footnote>
  <w:footnote w:type="continuationSeparator" w:id="0">
    <w:p w:rsidR="00D71E7A" w:rsidRDefault="00D71E7A" w:rsidP="006A29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C0A65"/>
    <w:multiLevelType w:val="multilevel"/>
    <w:tmpl w:val="D4CE5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BE13A9"/>
    <w:multiLevelType w:val="multilevel"/>
    <w:tmpl w:val="CD721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597102"/>
    <w:multiLevelType w:val="multilevel"/>
    <w:tmpl w:val="40044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6065"/>
    <w:rsid w:val="00196248"/>
    <w:rsid w:val="00476065"/>
    <w:rsid w:val="00526B3B"/>
    <w:rsid w:val="006A29FB"/>
    <w:rsid w:val="00727088"/>
    <w:rsid w:val="00C8266D"/>
    <w:rsid w:val="00D70290"/>
    <w:rsid w:val="00D71E7A"/>
    <w:rsid w:val="00F21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66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7606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7606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7606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76065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4760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76065"/>
    <w:rPr>
      <w:color w:val="0000FF"/>
      <w:u w:val="single"/>
    </w:rPr>
  </w:style>
  <w:style w:type="character" w:styleId="a5">
    <w:name w:val="Strong"/>
    <w:basedOn w:val="a0"/>
    <w:uiPriority w:val="22"/>
    <w:qFormat/>
    <w:rsid w:val="00476065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476065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76065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6A2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6A29FB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6A2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6A29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98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213960">
              <w:marLeft w:val="0"/>
              <w:marRight w:val="0"/>
              <w:marTop w:val="18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3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95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70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1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119537">
                              <w:marLeft w:val="0"/>
                              <w:marRight w:val="0"/>
                              <w:marTop w:val="3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440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D9D9D9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7533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0232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83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39239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09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11056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single" w:sz="4" w:space="12" w:color="D9D9D9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682992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single" w:sz="4" w:space="0" w:color="D9D9D9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930395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994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9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9" w:color="16223C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dkcsj.com/upfiles/news/202305/20230505201632792.zip" TargetMode="External"/><Relationship Id="rId13" Type="http://schemas.openxmlformats.org/officeDocument/2006/relationships/image" Target="media/image3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yperlink" Target="https://www.gdkcsj.com/upfiles/news/202305/20230505201645559.doc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oss.gdkcsj.com/upfiles/%E9%A1%B9%E7%9B%AE%E4%BB%8B%E7%BB%8D%E6%A8%A1%E6%9D%BF.zi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dkcsj.com/excellentProject.html" TargetMode="External"/><Relationship Id="rId10" Type="http://schemas.openxmlformats.org/officeDocument/2006/relationships/hyperlink" Target="https://www.gdkcsj.com/upfiles/news/202305/20230505201638369.doc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hyperlink" Target="https://www.gdkcsj.com/upfiles/news/202305/20230505161336719.pdf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2023-05-06T07:42:00Z</dcterms:created>
  <dcterms:modified xsi:type="dcterms:W3CDTF">2023-05-08T07:46:00Z</dcterms:modified>
</cp:coreProperties>
</file>